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三十</w:t>
      </w:r>
      <w:r>
        <w:rPr>
          <w:rFonts w:hint="eastAsia" w:ascii="方正小标宋简体" w:hAnsi="方正小标宋简体" w:eastAsia="方正小标宋简体" w:cs="方正小标宋简体"/>
          <w:sz w:val="44"/>
          <w:szCs w:val="44"/>
        </w:rPr>
        <w:t>届中国电视金鹰奖参评作品授权确认书</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授权方：</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被授权方：</w:t>
      </w:r>
      <w:r>
        <w:rPr>
          <w:rFonts w:hint="eastAsia" w:ascii="仿宋" w:hAnsi="仿宋" w:eastAsia="仿宋" w:cs="仿宋"/>
          <w:sz w:val="32"/>
          <w:szCs w:val="32"/>
          <w:lang w:eastAsia="zh-CN"/>
        </w:rPr>
        <w:t>中国电视艺术家协会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我们同意我机构制作的《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》作品在第</w:t>
      </w:r>
      <w:r>
        <w:rPr>
          <w:rFonts w:hint="eastAsia" w:ascii="仿宋" w:hAnsi="仿宋" w:eastAsia="仿宋" w:cs="仿宋"/>
          <w:sz w:val="32"/>
          <w:szCs w:val="32"/>
          <w:lang w:eastAsia="zh-CN"/>
        </w:rPr>
        <w:t>三十</w:t>
      </w:r>
      <w:r>
        <w:rPr>
          <w:rFonts w:hint="eastAsia" w:ascii="仿宋" w:hAnsi="仿宋" w:eastAsia="仿宋" w:cs="仿宋"/>
          <w:sz w:val="32"/>
          <w:szCs w:val="32"/>
        </w:rPr>
        <w:t>届中国电视金鹰奖评选投票日期当日 0 时开始至第十</w:t>
      </w:r>
      <w:r>
        <w:rPr>
          <w:rFonts w:hint="eastAsia" w:ascii="仿宋" w:hAnsi="仿宋" w:eastAsia="仿宋" w:cs="仿宋"/>
          <w:sz w:val="32"/>
          <w:szCs w:val="32"/>
          <w:lang w:eastAsia="zh-CN"/>
        </w:rPr>
        <w:t>三</w:t>
      </w:r>
      <w:r>
        <w:rPr>
          <w:rFonts w:hint="eastAsia" w:ascii="仿宋" w:hAnsi="仿宋" w:eastAsia="仿宋" w:cs="仿宋"/>
          <w:sz w:val="32"/>
          <w:szCs w:val="32"/>
        </w:rPr>
        <w:t>届中国金鹰电视艺术节闭幕式当晚 24 时为止这一期间</w:t>
      </w:r>
      <w:r>
        <w:rPr>
          <w:rFonts w:hint="eastAsia" w:ascii="仿宋" w:hAnsi="仿宋" w:eastAsia="仿宋" w:cs="仿宋"/>
          <w:sz w:val="32"/>
          <w:szCs w:val="32"/>
          <w:lang w:eastAsia="zh-CN"/>
        </w:rPr>
        <w:t>，</w:t>
      </w:r>
      <w:r>
        <w:rPr>
          <w:rFonts w:hint="eastAsia" w:ascii="仿宋" w:hAnsi="仿宋" w:eastAsia="仿宋" w:cs="仿宋"/>
          <w:sz w:val="32"/>
          <w:szCs w:val="32"/>
        </w:rPr>
        <w:t>在中国电视金鹰奖组委会指定的</w:t>
      </w:r>
      <w:r>
        <w:rPr>
          <w:rFonts w:hint="eastAsia" w:ascii="仿宋" w:hAnsi="仿宋" w:eastAsia="仿宋" w:cs="仿宋"/>
          <w:sz w:val="32"/>
          <w:szCs w:val="32"/>
          <w:lang w:eastAsia="zh-CN"/>
        </w:rPr>
        <w:t>中国文艺网（www.cflac.org.cn）</w:t>
      </w:r>
      <w:bookmarkStart w:id="0" w:name="_GoBack"/>
      <w:bookmarkEnd w:id="0"/>
      <w:r>
        <w:rPr>
          <w:rFonts w:hint="eastAsia" w:ascii="仿宋" w:hAnsi="仿宋" w:eastAsia="仿宋" w:cs="仿宋"/>
          <w:sz w:val="32"/>
          <w:szCs w:val="32"/>
        </w:rPr>
        <w:t>进行展播。若参评节目获奖或提名，由中国电视艺术家协会将本节目作为资料在协会网站（www.ctaa.org.cn）供中国视协会员观摩调阅。被授权方对该影视节目视频拥有在第</w:t>
      </w:r>
      <w:r>
        <w:rPr>
          <w:rFonts w:hint="eastAsia" w:ascii="仿宋" w:hAnsi="仿宋" w:eastAsia="仿宋" w:cs="仿宋"/>
          <w:sz w:val="32"/>
          <w:szCs w:val="32"/>
          <w:lang w:eastAsia="zh-CN"/>
        </w:rPr>
        <w:t>三十</w:t>
      </w:r>
      <w:r>
        <w:rPr>
          <w:rFonts w:hint="eastAsia" w:ascii="仿宋" w:hAnsi="仿宋" w:eastAsia="仿宋" w:cs="仿宋"/>
          <w:sz w:val="32"/>
          <w:szCs w:val="32"/>
        </w:rPr>
        <w:t>届中国电视金鹰奖评选投票期间信息网络传播权，此处“信息网络传播权”主要是指被授权方有权在组委会指定的网络平台，通过各种传输技术和传输网络在传输授权方所提供的信息内容的权利。本机构承诺拥有提供该节目视听网络播放使用权且真实有效。如有版权纠纷由本机构负责解决。</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机构名称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（加盖公章）</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机构法人签名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日</w:t>
      </w:r>
    </w:p>
    <w:p>
      <w:pPr>
        <w:keepNext w:val="0"/>
        <w:keepLines w:val="0"/>
        <w:pageBreakBefore w:val="0"/>
        <w:widowControl/>
        <w:kinsoku/>
        <w:wordWrap/>
        <w:overflowPunct/>
        <w:topLinePunct w:val="0"/>
        <w:autoSpaceDE/>
        <w:autoSpaceDN/>
        <w:bidi w:val="0"/>
        <w:adjustRightInd/>
        <w:snapToGrid/>
        <w:spacing w:line="520" w:lineRule="exact"/>
        <w:textAlignment w:val="auto"/>
      </w:pPr>
    </w:p>
    <w:sectPr>
      <w:pgSz w:w="11900" w:h="16820"/>
      <w:pgMar w:top="1536" w:right="1080" w:bottom="0" w:left="180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TVMO+FZXBSJW--GB1-0">
    <w:panose1 w:val="02000500000000000000"/>
    <w:charset w:val="01"/>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60D11"/>
    <w:rsid w:val="4C66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2020-05-12T07:42:00Z</dcterms:created>
  <dc:creator>老刘~忙！</dc:creator>
  <cp:lastModifiedBy>老刘~忙！</cp:lastModifiedBy>
  <dcterms:modified xsi:type="dcterms:W3CDTF">2020-05-12T08:26:12Z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